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10CBD559"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C01CB0">
        <w:rPr>
          <w:rStyle w:val="bt21"/>
        </w:rPr>
        <w:t>邻苯二甲酸氢钾</w:t>
      </w:r>
    </w:p>
    <w:p w14:paraId="2901695B" w14:textId="25A3587F" w:rsidR="00291A26" w:rsidRDefault="00291A26" w:rsidP="00291A26">
      <w:pPr>
        <w:spacing w:line="400" w:lineRule="atLeast"/>
        <w:jc w:val="left"/>
        <w:rPr>
          <w:rFonts w:ascii="宋体" w:hAnsi="宋体" w:cs="宋体"/>
          <w:kern w:val="0"/>
          <w:sz w:val="22"/>
          <w:szCs w:val="22"/>
        </w:rPr>
      </w:pPr>
      <w:r>
        <w:rPr>
          <w:rStyle w:val="bt21"/>
          <w:rFonts w:hint="default"/>
        </w:rPr>
        <w:t>化学品英文名</w:t>
      </w:r>
      <w:r w:rsidR="002533D6">
        <w:rPr>
          <w:rStyle w:val="bt21"/>
          <w:rFonts w:hint="default"/>
        </w:rPr>
        <w:t>：</w:t>
      </w:r>
      <w:r w:rsidR="00C01CB0" w:rsidRPr="00C01CB0">
        <w:rPr>
          <w:rStyle w:val="bt21"/>
          <w:rFonts w:hint="default"/>
        </w:rPr>
        <w:t>Potassium hydrogen phthalate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56C5D8B" w:rsidR="00291A26" w:rsidRPr="00986A3B" w:rsidRDefault="00291A26" w:rsidP="0007580F">
      <w:pPr>
        <w:pStyle w:val="a4"/>
        <w:spacing w:before="80" w:after="80" w:line="400" w:lineRule="atLeast"/>
        <w:ind w:left="1200" w:hanging="1200"/>
        <w:rPr>
          <w:rFonts w:ascii="黑体" w:eastAsia="黑体"/>
        </w:rPr>
      </w:pPr>
      <w:r>
        <w:rPr>
          <w:rStyle w:val="bt21"/>
          <w:rFonts w:hint="default"/>
        </w:rPr>
        <w:t>产品推荐及限制用途：</w:t>
      </w:r>
      <w:r w:rsidR="0001528E" w:rsidRPr="0001528E">
        <w:rPr>
          <w:rStyle w:val="bt21"/>
          <w:rFonts w:ascii="宋体" w:eastAsia="宋体"/>
          <w:sz w:val="22"/>
          <w:szCs w:val="22"/>
        </w:rPr>
        <w:t>测定亚硝酸盐、钒酸盐、磷酸盐和</w:t>
      </w:r>
      <w:proofErr w:type="gramStart"/>
      <w:r w:rsidR="0001528E" w:rsidRPr="0001528E">
        <w:rPr>
          <w:rStyle w:val="bt21"/>
          <w:rFonts w:ascii="宋体" w:eastAsia="宋体"/>
          <w:sz w:val="22"/>
          <w:szCs w:val="22"/>
        </w:rPr>
        <w:t>氟，</w:t>
      </w:r>
      <w:proofErr w:type="gramEnd"/>
      <w:r w:rsidR="0001528E" w:rsidRPr="0001528E">
        <w:rPr>
          <w:rStyle w:val="bt21"/>
          <w:rFonts w:ascii="宋体" w:eastAsia="宋体"/>
          <w:sz w:val="22"/>
          <w:szCs w:val="22"/>
        </w:rPr>
        <w:t>测定乙烯，用作分析试剂，测定水中化学耗氧量时用作催化剂。用作分析试剂,如测定水中化学耗氧量时用作催化剂</w:t>
      </w:r>
      <w:r w:rsidR="00B8143B" w:rsidRPr="00E64BC6">
        <w:rPr>
          <w:rStyle w:val="bt21"/>
          <w:rFonts w:ascii="宋体" w:eastAsia="宋体" w:hint="default"/>
          <w:sz w:val="22"/>
          <w:szCs w:val="22"/>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3B41565F"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5C7CA8" w:rsidRPr="005C7CA8">
        <w:rPr>
          <w:rStyle w:val="bt21"/>
          <w:rFonts w:ascii="宋体" w:eastAsia="宋体" w:hint="default"/>
        </w:rPr>
        <w:t>吸入、食入、经皮吸收</w:t>
      </w:r>
    </w:p>
    <w:p w14:paraId="0E09B039" w14:textId="3CFAB6A9"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C01CB0">
        <w:rPr>
          <w:rStyle w:val="bt21"/>
          <w:rFonts w:ascii="宋体" w:eastAsia="宋体"/>
        </w:rPr>
        <w:t>对眼睛有伤害</w:t>
      </w:r>
      <w:r w:rsidR="00DB6F71" w:rsidRPr="00DB6F71">
        <w:rPr>
          <w:rStyle w:val="bt21"/>
          <w:rFonts w:ascii="宋体" w:eastAsia="宋体" w:hint="default"/>
        </w:rPr>
        <w:t>。</w:t>
      </w:r>
    </w:p>
    <w:p w14:paraId="24BA263E" w14:textId="41526A4E" w:rsidR="00291A26" w:rsidRDefault="00291A26" w:rsidP="00291A26">
      <w:pPr>
        <w:pStyle w:val="a4"/>
        <w:spacing w:before="0" w:beforeAutospacing="0" w:after="0" w:afterAutospacing="0" w:line="400" w:lineRule="atLeast"/>
        <w:ind w:left="1202" w:hanging="1202"/>
        <w:rPr>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r w:rsidR="00DB6F71">
        <w:rPr>
          <w:color w:val="000000"/>
          <w:sz w:val="22"/>
          <w:szCs w:val="21"/>
          <w:shd w:val="clear" w:color="auto" w:fill="FFFFFF"/>
        </w:rPr>
        <w:tab/>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65C7CF3E"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C01CB0">
        <w:rPr>
          <w:rFonts w:hint="eastAsia"/>
        </w:rPr>
        <w:t>邻苯二甲酸氢钾</w:t>
      </w:r>
    </w:p>
    <w:p w14:paraId="0BAFBEF5" w14:textId="716DA77E"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E17511"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lastRenderedPageBreak/>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1DD5B28F" w:rsidR="00291A26" w:rsidRDefault="00C01CB0" w:rsidP="0081195B">
            <w:pPr>
              <w:pStyle w:val="a4"/>
              <w:spacing w:line="400" w:lineRule="atLeast"/>
              <w:ind w:left="105"/>
              <w:jc w:val="center"/>
              <w:rPr>
                <w:sz w:val="22"/>
                <w:szCs w:val="22"/>
              </w:rPr>
            </w:pPr>
            <w:r>
              <w:rPr>
                <w:rFonts w:hint="eastAsia"/>
                <w:sz w:val="22"/>
                <w:szCs w:val="22"/>
              </w:rPr>
              <w:t>邻苯二甲酸氢钾</w:t>
            </w:r>
          </w:p>
        </w:tc>
        <w:tc>
          <w:tcPr>
            <w:tcW w:w="2352" w:type="pct"/>
          </w:tcPr>
          <w:p w14:paraId="73C84EAA" w14:textId="2B0B5D2D" w:rsidR="00291A26" w:rsidRDefault="00C01CB0" w:rsidP="0081195B">
            <w:pPr>
              <w:ind w:firstLineChars="50" w:firstLine="110"/>
              <w:jc w:val="center"/>
              <w:rPr>
                <w:rFonts w:ascii="宋体" w:hAnsi="宋体" w:cs="宋体"/>
                <w:kern w:val="0"/>
                <w:sz w:val="22"/>
                <w:szCs w:val="22"/>
              </w:rPr>
            </w:pPr>
            <w:r>
              <w:rPr>
                <w:rFonts w:ascii="宋体" w:hAnsi="宋体" w:cs="宋体" w:hint="eastAsia"/>
                <w:kern w:val="0"/>
                <w:sz w:val="22"/>
                <w:szCs w:val="22"/>
              </w:rPr>
              <w:t>99%</w:t>
            </w:r>
          </w:p>
        </w:tc>
        <w:tc>
          <w:tcPr>
            <w:tcW w:w="1245" w:type="pct"/>
          </w:tcPr>
          <w:p w14:paraId="667EB8E1" w14:textId="07400634"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w:t>
            </w:r>
            <w:r w:rsidR="00C01CB0">
              <w:rPr>
                <w:rFonts w:hint="eastAsia"/>
                <w:sz w:val="22"/>
                <w:szCs w:val="22"/>
              </w:rPr>
              <w:t>877-24-7</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10F27340" w:rsidR="00291A26" w:rsidRPr="00622F18" w:rsidRDefault="00291A26" w:rsidP="00291A26">
      <w:pPr>
        <w:pStyle w:val="a4"/>
        <w:spacing w:beforeLines="50" w:before="156"/>
        <w:rPr>
          <w:rStyle w:val="bt21"/>
          <w:rFonts w:hint="default"/>
        </w:rPr>
      </w:pPr>
      <w:r w:rsidRPr="00622F18">
        <w:rPr>
          <w:rStyle w:val="bt21"/>
          <w:rFonts w:hint="default"/>
        </w:rPr>
        <w:t>皮肤接触：</w:t>
      </w:r>
      <w:r w:rsidR="00C01CB0" w:rsidRPr="00C01CB0">
        <w:rPr>
          <w:rStyle w:val="bt21"/>
          <w:rFonts w:ascii="宋体" w:eastAsia="宋体"/>
          <w:sz w:val="22"/>
          <w:szCs w:val="22"/>
        </w:rPr>
        <w:t>立即脱去被污染的衣着，用大量流动清水冲洗15分钟，就医</w:t>
      </w:r>
      <w:r w:rsidR="002533D6" w:rsidRPr="002533D6">
        <w:rPr>
          <w:rStyle w:val="bt21"/>
          <w:rFonts w:ascii="宋体" w:eastAsia="宋体" w:hint="default"/>
          <w:sz w:val="22"/>
          <w:szCs w:val="22"/>
        </w:rPr>
        <w:t>。</w:t>
      </w:r>
    </w:p>
    <w:p w14:paraId="67114315" w14:textId="20CF58E1"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C01CB0" w:rsidRPr="00C01CB0">
        <w:rPr>
          <w:rStyle w:val="bt21"/>
          <w:rFonts w:ascii="宋体" w:eastAsia="宋体"/>
          <w:sz w:val="22"/>
          <w:szCs w:val="22"/>
        </w:rPr>
        <w:t>立即提起眼睑，用大量流动清水或生理盐水彻底冲洗15分钟，就医</w:t>
      </w:r>
      <w:r w:rsidR="00331408" w:rsidRPr="002B350F">
        <w:rPr>
          <w:rStyle w:val="bt21"/>
          <w:rFonts w:ascii="宋体" w:eastAsia="宋体" w:hint="default"/>
          <w:sz w:val="22"/>
          <w:szCs w:val="22"/>
        </w:rPr>
        <w:t>。</w:t>
      </w:r>
    </w:p>
    <w:p w14:paraId="1C477BEF" w14:textId="63E833F8"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C01CB0" w:rsidRPr="00C01CB0">
        <w:rPr>
          <w:rFonts w:hint="eastAsia"/>
          <w:color w:val="000000"/>
          <w:sz w:val="22"/>
          <w:szCs w:val="21"/>
          <w:shd w:val="clear" w:color="auto" w:fill="FFFFFF"/>
        </w:rPr>
        <w:t>迅速脱离现场至空气新鲜处，就医</w:t>
      </w:r>
      <w:r w:rsidRPr="0007041D">
        <w:rPr>
          <w:rFonts w:hint="eastAsia"/>
          <w:color w:val="000000"/>
          <w:sz w:val="22"/>
          <w:szCs w:val="21"/>
          <w:shd w:val="clear" w:color="auto" w:fill="FFFFFF"/>
        </w:rPr>
        <w:t>。</w:t>
      </w:r>
    </w:p>
    <w:p w14:paraId="7D6A4A99" w14:textId="1B3AC778"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C01CB0" w:rsidRPr="00C01CB0">
        <w:rPr>
          <w:rFonts w:hint="eastAsia"/>
          <w:color w:val="000000"/>
          <w:sz w:val="22"/>
          <w:szCs w:val="21"/>
          <w:shd w:val="clear" w:color="auto" w:fill="FFFFFF"/>
        </w:rPr>
        <w:t>饮用大量水，催吐，就医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44A1BACB"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C01CB0">
        <w:rPr>
          <w:rStyle w:val="bt21"/>
        </w:rPr>
        <w:t>本品不燃</w:t>
      </w:r>
      <w:r w:rsidR="007C260B" w:rsidRPr="007C260B">
        <w:rPr>
          <w:rStyle w:val="bt21"/>
          <w:rFonts w:ascii="宋体" w:eastAsia="宋体" w:hint="default"/>
          <w:sz w:val="22"/>
          <w:szCs w:val="22"/>
        </w:rPr>
        <w:t>。</w:t>
      </w:r>
    </w:p>
    <w:p w14:paraId="2783B31D" w14:textId="7E6AA0C6"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 xml:space="preserve">： </w:t>
      </w:r>
      <w:r w:rsidR="00BB6E5A" w:rsidRPr="00BB6E5A">
        <w:rPr>
          <w:rFonts w:hint="eastAsia"/>
          <w:color w:val="000000"/>
          <w:sz w:val="22"/>
          <w:szCs w:val="21"/>
          <w:shd w:val="clear" w:color="auto" w:fill="FFFFFF"/>
        </w:rPr>
        <w:t>雾状水、</w:t>
      </w:r>
      <w:proofErr w:type="gramStart"/>
      <w:r w:rsidR="00BB6E5A" w:rsidRPr="00BB6E5A">
        <w:rPr>
          <w:rFonts w:hint="eastAsia"/>
          <w:color w:val="000000"/>
          <w:sz w:val="22"/>
          <w:szCs w:val="21"/>
          <w:shd w:val="clear" w:color="auto" w:fill="FFFFFF"/>
        </w:rPr>
        <w:t>抗溶性</w:t>
      </w:r>
      <w:proofErr w:type="gramEnd"/>
      <w:r w:rsidR="00BB6E5A" w:rsidRPr="00BB6E5A">
        <w:rPr>
          <w:rFonts w:hint="eastAsia"/>
          <w:color w:val="000000"/>
          <w:sz w:val="22"/>
          <w:szCs w:val="21"/>
          <w:shd w:val="clear" w:color="auto" w:fill="FFFFFF"/>
        </w:rPr>
        <w:t>泡沫、干粉、二氧化碳</w:t>
      </w:r>
    </w:p>
    <w:p w14:paraId="027B1929" w14:textId="4174198B" w:rsidR="00291A26" w:rsidRPr="003E3BBF" w:rsidRDefault="00291A26" w:rsidP="003E3BBF">
      <w:pPr>
        <w:pStyle w:val="a4"/>
        <w:spacing w:before="80" w:after="80" w:line="400" w:lineRule="atLeast"/>
        <w:ind w:left="1202" w:hanging="1202"/>
        <w:rPr>
          <w:rFonts w:ascii="黑体" w:eastAsia="黑体"/>
        </w:rPr>
      </w:pPr>
      <w:r>
        <w:rPr>
          <w:rStyle w:val="bt21"/>
          <w:rFonts w:hint="default"/>
        </w:rPr>
        <w:t>灭火注意事项及措施：</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4B5E1152" w:rsidR="00291A26" w:rsidRDefault="00291A26" w:rsidP="00E17511">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BB6E5A" w:rsidRPr="00BB6E5A">
        <w:rPr>
          <w:rFonts w:hint="eastAsia"/>
          <w:color w:val="000000"/>
          <w:sz w:val="22"/>
          <w:szCs w:val="21"/>
          <w:shd w:val="clear" w:color="auto" w:fill="FFFFFF"/>
        </w:rPr>
        <w:t>避免产生其粉尘化学品未经处理严禁排入排水系统用安全的方法将泄漏物收集回收或运至废物处理场所处理，进一步处置，清理污染区</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35BB855A"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BB6E5A" w:rsidRPr="00BB6E5A">
        <w:rPr>
          <w:rFonts w:hint="eastAsia"/>
          <w:color w:val="000000"/>
          <w:sz w:val="22"/>
          <w:szCs w:val="21"/>
          <w:shd w:val="clear" w:color="auto" w:fill="FFFFFF"/>
        </w:rPr>
        <w:t>密闭操作，局部排风。操作人员必须经过专门培训，严格遵守操作规程。建议操作人员佩戴自吸过滤式防尘口罩，戴化学安全防护眼镜，穿防毒物渗透工作服，戴橡胶手套。避免产生粉尘。避免与强氧化剂接触。搬运时要轻装轻卸，防止包装及容器损坏。配备泄漏应急处理设备</w:t>
      </w:r>
      <w:r w:rsidRPr="00446994">
        <w:rPr>
          <w:rFonts w:hint="eastAsia"/>
          <w:color w:val="000000"/>
          <w:sz w:val="22"/>
          <w:szCs w:val="21"/>
          <w:shd w:val="clear" w:color="auto" w:fill="FFFFFF"/>
        </w:rPr>
        <w:t>。</w:t>
      </w:r>
    </w:p>
    <w:p w14:paraId="297F2D8C" w14:textId="221519DE"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BB6E5A" w:rsidRPr="00BB6E5A">
        <w:rPr>
          <w:rFonts w:hint="eastAsia"/>
          <w:sz w:val="22"/>
          <w:szCs w:val="22"/>
        </w:rPr>
        <w:t>贮存于阴凉、通风良好之处</w:t>
      </w:r>
      <w:r w:rsidR="00BB6E5A">
        <w:rPr>
          <w:rFonts w:hint="eastAsia"/>
          <w:sz w:val="22"/>
          <w:szCs w:val="22"/>
        </w:rPr>
        <w:t>，</w:t>
      </w:r>
      <w:r w:rsidR="00BB6E5A" w:rsidRPr="00BB6E5A">
        <w:rPr>
          <w:rFonts w:hint="eastAsia"/>
          <w:sz w:val="22"/>
          <w:szCs w:val="22"/>
        </w:rPr>
        <w:t>应与酸类分开存放，切忌混储</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1E8E1884" w:rsidR="00291A26" w:rsidRPr="00E81DE9" w:rsidRDefault="00291A26" w:rsidP="00291A26">
      <w:pPr>
        <w:pStyle w:val="a4"/>
        <w:spacing w:beforeLines="50" w:before="156"/>
        <w:rPr>
          <w:rStyle w:val="zw1"/>
          <w:rFonts w:hint="default"/>
        </w:rPr>
      </w:pPr>
      <w:r w:rsidRPr="00E81DE9">
        <w:rPr>
          <w:rStyle w:val="bt21"/>
          <w:rFonts w:hint="default"/>
        </w:rPr>
        <w:lastRenderedPageBreak/>
        <w:t>监测方法：</w:t>
      </w:r>
      <w:r w:rsidR="002B350F" w:rsidRPr="00E81DE9">
        <w:rPr>
          <w:rStyle w:val="zw1"/>
          <w:rFonts w:hint="default"/>
        </w:rPr>
        <w:t xml:space="preserve"> </w:t>
      </w:r>
    </w:p>
    <w:p w14:paraId="5D3182E6" w14:textId="389F0357" w:rsidR="00291A26" w:rsidRPr="00E81DE9" w:rsidRDefault="00291A26" w:rsidP="00291A26">
      <w:pPr>
        <w:pStyle w:val="a4"/>
        <w:spacing w:beforeLines="50" w:before="156"/>
        <w:rPr>
          <w:rStyle w:val="bt21"/>
          <w:rFonts w:hint="default"/>
        </w:rPr>
      </w:pPr>
      <w:r w:rsidRPr="00E81DE9">
        <w:rPr>
          <w:rStyle w:val="bt21"/>
          <w:rFonts w:hint="default"/>
        </w:rPr>
        <w:t>工程控制：</w:t>
      </w:r>
      <w:r w:rsidR="007C260B" w:rsidRPr="007C260B">
        <w:rPr>
          <w:rStyle w:val="bt21"/>
          <w:rFonts w:ascii="宋体" w:eastAsia="宋体" w:hint="default"/>
          <w:sz w:val="22"/>
          <w:szCs w:val="22"/>
        </w:rPr>
        <w:t>密闭操作，全面通风</w:t>
      </w:r>
      <w:r w:rsidR="00DB6F71" w:rsidRPr="007C260B">
        <w:rPr>
          <w:rStyle w:val="bt21"/>
          <w:rFonts w:ascii="宋体" w:eastAsia="宋体" w:hint="default"/>
          <w:sz w:val="22"/>
          <w:szCs w:val="22"/>
        </w:rPr>
        <w:t>。</w:t>
      </w:r>
    </w:p>
    <w:p w14:paraId="4F77A3BF" w14:textId="0D5B2CC8" w:rsidR="00291A26" w:rsidRPr="00446994" w:rsidRDefault="00291A26" w:rsidP="00BB6E5A">
      <w:pPr>
        <w:pStyle w:val="a4"/>
        <w:spacing w:beforeLines="50" w:before="156"/>
        <w:ind w:left="1680" w:hangingChars="700" w:hanging="1680"/>
        <w:rPr>
          <w:rStyle w:val="bt21"/>
          <w:rFonts w:ascii="宋体" w:eastAsia="宋体"/>
          <w:sz w:val="22"/>
          <w:szCs w:val="22"/>
        </w:rPr>
      </w:pPr>
      <w:r w:rsidRPr="00E81DE9">
        <w:rPr>
          <w:rStyle w:val="bt21"/>
          <w:rFonts w:hint="default"/>
        </w:rPr>
        <w:t>呼吸系统防护：</w:t>
      </w:r>
      <w:r w:rsidR="0001528E" w:rsidRPr="0001528E">
        <w:rPr>
          <w:rStyle w:val="zw1"/>
        </w:rPr>
        <w:t>戴化学安全防护眼镜</w:t>
      </w:r>
      <w:r w:rsidR="00BB6E5A" w:rsidRPr="00BB6E5A">
        <w:rPr>
          <w:rStyle w:val="zw1"/>
        </w:rPr>
        <w:t>。</w:t>
      </w:r>
    </w:p>
    <w:p w14:paraId="3BD1C056" w14:textId="6F118F31" w:rsidR="00291A26" w:rsidRPr="00E81DE9" w:rsidRDefault="00291A26" w:rsidP="00291A26">
      <w:pPr>
        <w:pStyle w:val="a4"/>
        <w:spacing w:beforeLines="50" w:before="156"/>
        <w:rPr>
          <w:rStyle w:val="bt21"/>
          <w:rFonts w:hint="default"/>
        </w:rPr>
      </w:pPr>
      <w:r w:rsidRPr="00E81DE9">
        <w:rPr>
          <w:rStyle w:val="bt21"/>
          <w:rFonts w:hint="default"/>
        </w:rPr>
        <w:t>眼睛防护：</w:t>
      </w:r>
      <w:r w:rsidR="0001528E" w:rsidRPr="0001528E">
        <w:rPr>
          <w:rStyle w:val="bt21"/>
          <w:rFonts w:ascii="宋体" w:eastAsia="宋体"/>
          <w:sz w:val="22"/>
          <w:szCs w:val="22"/>
        </w:rPr>
        <w:t>生产过程密闭，加强通风。提供安全淋浴和洗眼设备</w:t>
      </w:r>
      <w:r w:rsidRPr="009218C2">
        <w:rPr>
          <w:rFonts w:hint="eastAsia"/>
          <w:color w:val="000000"/>
          <w:szCs w:val="21"/>
          <w:shd w:val="clear" w:color="auto" w:fill="FFFFFF"/>
        </w:rPr>
        <w:t>。</w:t>
      </w:r>
    </w:p>
    <w:p w14:paraId="78CC76EF" w14:textId="6AC57554" w:rsidR="00291A26" w:rsidRDefault="00291A26" w:rsidP="00291A26">
      <w:pPr>
        <w:pStyle w:val="a4"/>
        <w:spacing w:beforeLines="50" w:before="156"/>
        <w:rPr>
          <w:rStyle w:val="zw1"/>
          <w:rFonts w:hint="default"/>
        </w:rPr>
      </w:pPr>
      <w:r w:rsidRPr="00E81DE9">
        <w:rPr>
          <w:rStyle w:val="bt21"/>
          <w:rFonts w:hint="default"/>
        </w:rPr>
        <w:t>身体防护：</w:t>
      </w:r>
      <w:r w:rsidR="0001528E" w:rsidRPr="0001528E">
        <w:rPr>
          <w:rStyle w:val="zw1"/>
        </w:rPr>
        <w:t>穿化学防护衣</w:t>
      </w:r>
      <w:r w:rsidR="0001528E">
        <w:rPr>
          <w:rStyle w:val="zw1"/>
        </w:rPr>
        <w:t>。</w:t>
      </w:r>
    </w:p>
    <w:p w14:paraId="56FBAAE8" w14:textId="24005DE7" w:rsidR="00291A26" w:rsidRPr="00E81DE9" w:rsidRDefault="00291A26" w:rsidP="00291A26">
      <w:pPr>
        <w:pStyle w:val="a4"/>
        <w:spacing w:beforeLines="50" w:before="156"/>
        <w:rPr>
          <w:rStyle w:val="bt21"/>
          <w:rFonts w:hint="default"/>
        </w:rPr>
      </w:pPr>
      <w:r w:rsidRPr="00E81DE9">
        <w:rPr>
          <w:rStyle w:val="bt21"/>
          <w:rFonts w:hint="default"/>
        </w:rPr>
        <w:t>手防护：</w:t>
      </w:r>
      <w:r w:rsidR="0001528E" w:rsidRPr="0001528E">
        <w:rPr>
          <w:rStyle w:val="zw1"/>
        </w:rPr>
        <w:t>戴化学品防护手套</w:t>
      </w:r>
      <w:r w:rsidRPr="009218C2">
        <w:rPr>
          <w:rStyle w:val="zw1"/>
          <w:rFonts w:hint="default"/>
        </w:rPr>
        <w:t>。</w:t>
      </w:r>
    </w:p>
    <w:p w14:paraId="0FD85855" w14:textId="3E7CFE6A"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1528E" w:rsidRPr="0001528E">
        <w:rPr>
          <w:rStyle w:val="zw1"/>
        </w:rPr>
        <w:t>工作现场严禁吸烟。注意个人</w:t>
      </w:r>
      <w:proofErr w:type="gramStart"/>
      <w:r w:rsidR="0001528E" w:rsidRPr="0001528E">
        <w:rPr>
          <w:rStyle w:val="zw1"/>
        </w:rPr>
        <w:t>清洁卫</w:t>
      </w:r>
      <w:proofErr w:type="gramEnd"/>
      <w:r w:rsidR="0001528E" w:rsidRPr="0001528E">
        <w:rPr>
          <w:rStyle w:val="zw1"/>
        </w:rPr>
        <w:t>P生，避免长期反复接触</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318A5BB5" w14:textId="77777777" w:rsidR="0001528E" w:rsidRPr="0001528E" w:rsidRDefault="0001528E" w:rsidP="0001528E">
      <w:pPr>
        <w:pStyle w:val="a4"/>
        <w:spacing w:beforeLines="50" w:before="156"/>
        <w:rPr>
          <w:rStyle w:val="bt21"/>
        </w:rPr>
      </w:pPr>
      <w:r w:rsidRPr="0001528E">
        <w:rPr>
          <w:rStyle w:val="bt21"/>
        </w:rPr>
        <w:t>外观与性状：无色结晶或白色结晶粉末。</w:t>
      </w:r>
    </w:p>
    <w:p w14:paraId="23ECFEA1" w14:textId="77777777" w:rsidR="0001528E" w:rsidRPr="0001528E" w:rsidRDefault="0001528E" w:rsidP="0001528E">
      <w:pPr>
        <w:pStyle w:val="a4"/>
        <w:spacing w:beforeLines="50" w:before="156"/>
        <w:rPr>
          <w:rStyle w:val="bt21"/>
        </w:rPr>
      </w:pPr>
      <w:r w:rsidRPr="0001528E">
        <w:rPr>
          <w:rStyle w:val="bt21"/>
        </w:rPr>
        <w:t>熔点(C)295- 300</w:t>
      </w:r>
    </w:p>
    <w:p w14:paraId="55F13217" w14:textId="77777777" w:rsidR="0001528E" w:rsidRPr="0001528E" w:rsidRDefault="0001528E" w:rsidP="0001528E">
      <w:pPr>
        <w:pStyle w:val="a4"/>
        <w:spacing w:beforeLines="50" w:before="156"/>
        <w:rPr>
          <w:rStyle w:val="bt21"/>
        </w:rPr>
      </w:pPr>
      <w:r w:rsidRPr="0001528E">
        <w:rPr>
          <w:rStyle w:val="bt21"/>
        </w:rPr>
        <w:t>PH：无资料</w:t>
      </w:r>
    </w:p>
    <w:p w14:paraId="211B80C3" w14:textId="77777777" w:rsidR="0001528E" w:rsidRPr="0001528E" w:rsidRDefault="0001528E" w:rsidP="0001528E">
      <w:pPr>
        <w:pStyle w:val="a4"/>
        <w:spacing w:beforeLines="50" w:before="156"/>
        <w:rPr>
          <w:rStyle w:val="bt21"/>
        </w:rPr>
      </w:pPr>
      <w:r w:rsidRPr="0001528E">
        <w:rPr>
          <w:rStyle w:val="bt21"/>
        </w:rPr>
        <w:t>相对燕气密度(空无资料气=1)：无资料</w:t>
      </w:r>
    </w:p>
    <w:p w14:paraId="37277B9A" w14:textId="77777777" w:rsidR="0001528E" w:rsidRPr="0001528E" w:rsidRDefault="0001528E" w:rsidP="0001528E">
      <w:pPr>
        <w:pStyle w:val="a4"/>
        <w:spacing w:beforeLines="50" w:before="156"/>
        <w:rPr>
          <w:rStyle w:val="bt21"/>
        </w:rPr>
      </w:pPr>
      <w:r w:rsidRPr="0001528E">
        <w:rPr>
          <w:rStyle w:val="bt21"/>
        </w:rPr>
        <w:t>饱和蒸气压(KPa) ：无资料</w:t>
      </w:r>
    </w:p>
    <w:p w14:paraId="00BD96B8" w14:textId="77777777" w:rsidR="0001528E" w:rsidRPr="0001528E" w:rsidRDefault="0001528E" w:rsidP="0001528E">
      <w:pPr>
        <w:pStyle w:val="a4"/>
        <w:spacing w:beforeLines="50" w:before="156"/>
        <w:rPr>
          <w:rStyle w:val="bt21"/>
        </w:rPr>
      </w:pPr>
      <w:r w:rsidRPr="0001528E">
        <w:rPr>
          <w:rStyle w:val="bt21"/>
        </w:rPr>
        <w:t>临界温度C：无资料</w:t>
      </w:r>
    </w:p>
    <w:p w14:paraId="044BC72C" w14:textId="77777777" w:rsidR="0001528E" w:rsidRPr="0001528E" w:rsidRDefault="0001528E" w:rsidP="0001528E">
      <w:pPr>
        <w:pStyle w:val="a4"/>
        <w:spacing w:beforeLines="50" w:before="156"/>
        <w:rPr>
          <w:rStyle w:val="bt21"/>
        </w:rPr>
      </w:pPr>
      <w:r w:rsidRPr="0001528E">
        <w:rPr>
          <w:rStyle w:val="bt21"/>
        </w:rPr>
        <w:t>辛醇/水分配系数对数值</w:t>
      </w:r>
    </w:p>
    <w:p w14:paraId="6A248A8C" w14:textId="77777777" w:rsidR="0001528E" w:rsidRPr="0001528E" w:rsidRDefault="0001528E" w:rsidP="0001528E">
      <w:pPr>
        <w:pStyle w:val="a4"/>
        <w:spacing w:beforeLines="50" w:before="156"/>
        <w:rPr>
          <w:rStyle w:val="bt21"/>
        </w:rPr>
      </w:pPr>
      <w:r w:rsidRPr="0001528E">
        <w:rPr>
          <w:rStyle w:val="bt21"/>
        </w:rPr>
        <w:t>闪点C：无资料</w:t>
      </w:r>
    </w:p>
    <w:p w14:paraId="365F9A16" w14:textId="43AB1716" w:rsidR="007C260B" w:rsidRDefault="0001528E" w:rsidP="0001528E">
      <w:pPr>
        <w:pStyle w:val="a4"/>
        <w:spacing w:beforeLines="50" w:before="156"/>
        <w:rPr>
          <w:rStyle w:val="bt21"/>
          <w:rFonts w:hint="default"/>
        </w:rPr>
      </w:pPr>
      <w:r w:rsidRPr="0001528E">
        <w:rPr>
          <w:rStyle w:val="bt21"/>
        </w:rPr>
        <w:t>爆炸上限[%VN]无资料</w:t>
      </w:r>
    </w:p>
    <w:p w14:paraId="711A2E90" w14:textId="3F46559C" w:rsidR="0001528E" w:rsidRDefault="0001528E" w:rsidP="0001528E">
      <w:pPr>
        <w:pStyle w:val="a4"/>
        <w:spacing w:beforeLines="50" w:before="156"/>
        <w:rPr>
          <w:rStyle w:val="bt21"/>
          <w:rFonts w:hint="default"/>
        </w:rPr>
      </w:pPr>
      <w:r w:rsidRPr="0001528E">
        <w:rPr>
          <w:rStyle w:val="bt21"/>
        </w:rPr>
        <w:t>沸点(C)无资料</w:t>
      </w:r>
    </w:p>
    <w:p w14:paraId="5BEDF8A2" w14:textId="3C29EED0" w:rsidR="0001528E" w:rsidRDefault="0001528E" w:rsidP="0001528E">
      <w:pPr>
        <w:pStyle w:val="a4"/>
        <w:spacing w:beforeLines="50" w:before="156"/>
        <w:rPr>
          <w:rStyle w:val="bt21"/>
        </w:rPr>
      </w:pPr>
      <w:r w:rsidRPr="0001528E">
        <w:rPr>
          <w:rStyle w:val="bt21"/>
        </w:rPr>
        <w:t>溶解性：水8g/1(25C)，水15g/1(100'C ) .</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6730A0AF"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69289E">
        <w:rPr>
          <w:rStyle w:val="bt21"/>
          <w:rFonts w:hint="default"/>
        </w:rPr>
        <w:t>稳定</w:t>
      </w:r>
    </w:p>
    <w:p w14:paraId="38699118" w14:textId="0E23F655" w:rsidR="00291A26" w:rsidRDefault="00291A26" w:rsidP="00291A26">
      <w:pPr>
        <w:pStyle w:val="a4"/>
        <w:spacing w:before="80" w:beforeAutospacing="0" w:after="80" w:afterAutospacing="0" w:line="400" w:lineRule="atLeast"/>
        <w:ind w:left="1202" w:hanging="1202"/>
      </w:pPr>
      <w:r>
        <w:rPr>
          <w:rStyle w:val="bt21"/>
          <w:rFonts w:hint="default"/>
        </w:rPr>
        <w:t>禁配物：</w:t>
      </w:r>
      <w:r w:rsidR="0001528E">
        <w:t xml:space="preserve"> </w:t>
      </w:r>
    </w:p>
    <w:p w14:paraId="44F029AC" w14:textId="20665B8E"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lastRenderedPageBreak/>
        <w:t xml:space="preserve">危险反应： </w:t>
      </w:r>
    </w:p>
    <w:p w14:paraId="3B7CBE64" w14:textId="187C123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11D319BA"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lastRenderedPageBreak/>
        <w:t>包装类别：</w:t>
      </w:r>
    </w:p>
    <w:p w14:paraId="66F26971" w14:textId="4CC3F0F6"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Pr>
          <w:rStyle w:val="bt21"/>
          <w:rFonts w:ascii="宋体" w:eastAsia="宋体" w:hint="default"/>
          <w:sz w:val="22"/>
          <w:szCs w:val="22"/>
        </w:rPr>
        <w:t xml:space="preserve"> </w:t>
      </w:r>
    </w:p>
    <w:p w14:paraId="7CC409AF" w14:textId="2C10F974"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55776D77"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01528E" w:rsidRPr="0001528E">
        <w:rPr>
          <w:rStyle w:val="bt21"/>
          <w:rFonts w:ascii="宋体" w:eastAsia="宋体" w:hAnsi="宋体" w:cs="宋体"/>
          <w:kern w:val="0"/>
          <w:sz w:val="22"/>
          <w:szCs w:val="22"/>
        </w:rPr>
        <w:t>起运时包装要完整，装载应稳妥。运输过程中要确保容器</w:t>
      </w:r>
      <w:proofErr w:type="gramStart"/>
      <w:r w:rsidR="0001528E" w:rsidRPr="0001528E">
        <w:rPr>
          <w:rStyle w:val="bt21"/>
          <w:rFonts w:ascii="宋体" w:eastAsia="宋体" w:hAnsi="宋体" w:cs="宋体"/>
          <w:kern w:val="0"/>
          <w:sz w:val="22"/>
          <w:szCs w:val="22"/>
        </w:rPr>
        <w:t>不</w:t>
      </w:r>
      <w:proofErr w:type="gramEnd"/>
      <w:r w:rsidR="0001528E" w:rsidRPr="0001528E">
        <w:rPr>
          <w:rStyle w:val="bt21"/>
          <w:rFonts w:ascii="宋体" w:eastAsia="宋体" w:hAnsi="宋体" w:cs="宋体"/>
          <w:kern w:val="0"/>
          <w:sz w:val="22"/>
          <w:szCs w:val="22"/>
        </w:rPr>
        <w:t>泄漏、不倒塌、</w:t>
      </w:r>
      <w:proofErr w:type="gramStart"/>
      <w:r w:rsidR="0001528E" w:rsidRPr="0001528E">
        <w:rPr>
          <w:rStyle w:val="bt21"/>
          <w:rFonts w:ascii="宋体" w:eastAsia="宋体" w:hAnsi="宋体" w:cs="宋体"/>
          <w:kern w:val="0"/>
          <w:sz w:val="22"/>
          <w:szCs w:val="22"/>
        </w:rPr>
        <w:t>不</w:t>
      </w:r>
      <w:proofErr w:type="gramEnd"/>
      <w:r w:rsidR="0001528E" w:rsidRPr="0001528E">
        <w:rPr>
          <w:rStyle w:val="bt21"/>
          <w:rFonts w:ascii="宋体" w:eastAsia="宋体" w:hAnsi="宋体" w:cs="宋体"/>
          <w:kern w:val="0"/>
          <w:sz w:val="22"/>
          <w:szCs w:val="22"/>
        </w:rPr>
        <w:t>坠落、不损坏。严禁与强氧化剂，食用化学品、等混装混运。运输途中应</w:t>
      </w:r>
      <w:proofErr w:type="gramStart"/>
      <w:r w:rsidR="0001528E" w:rsidRPr="0001528E">
        <w:rPr>
          <w:rStyle w:val="bt21"/>
          <w:rFonts w:ascii="宋体" w:eastAsia="宋体" w:hAnsi="宋体" w:cs="宋体"/>
          <w:kern w:val="0"/>
          <w:sz w:val="22"/>
          <w:szCs w:val="22"/>
        </w:rPr>
        <w:t>防喝晒</w:t>
      </w:r>
      <w:proofErr w:type="gramEnd"/>
      <w:r w:rsidR="0001528E" w:rsidRPr="0001528E">
        <w:rPr>
          <w:rStyle w:val="bt21"/>
          <w:rFonts w:ascii="宋体" w:eastAsia="宋体" w:hAnsi="宋体" w:cs="宋体"/>
          <w:kern w:val="0"/>
          <w:sz w:val="22"/>
          <w:szCs w:val="22"/>
        </w:rPr>
        <w:t>、雨淋，防高温。车辆运输完毕应进行彻底清扫</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8F81" w14:textId="77777777" w:rsidR="004B68F9" w:rsidRDefault="004B68F9">
      <w:r>
        <w:separator/>
      </w:r>
    </w:p>
  </w:endnote>
  <w:endnote w:type="continuationSeparator" w:id="0">
    <w:p w14:paraId="788E9760" w14:textId="77777777" w:rsidR="004B68F9" w:rsidRDefault="004B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747C" w14:textId="61FC6685"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AD49" w14:textId="77777777" w:rsidR="004B68F9" w:rsidRDefault="004B68F9">
      <w:r>
        <w:separator/>
      </w:r>
    </w:p>
  </w:footnote>
  <w:footnote w:type="continuationSeparator" w:id="0">
    <w:p w14:paraId="2AB09944" w14:textId="77777777" w:rsidR="004B68F9" w:rsidRDefault="004B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7F7" w14:textId="1380F76A" w:rsidR="00234618" w:rsidRDefault="00291A26">
    <w:pPr>
      <w:pStyle w:val="a5"/>
      <w:pBdr>
        <w:bottom w:val="single" w:sz="4" w:space="1" w:color="auto"/>
      </w:pBdr>
      <w:jc w:val="left"/>
      <w:rPr>
        <w:szCs w:val="21"/>
      </w:rPr>
    </w:pPr>
    <w:r>
      <w:rPr>
        <w:rFonts w:hint="eastAsia"/>
      </w:rPr>
      <w:t>产品名称</w:t>
    </w:r>
    <w:r w:rsidR="0069289E">
      <w:rPr>
        <w:rFonts w:hint="eastAsia"/>
      </w:rPr>
      <w:t>：</w:t>
    </w:r>
    <w:r w:rsidR="00033588">
      <w:rPr>
        <w:rFonts w:hint="eastAsia"/>
      </w:rPr>
      <w:t>邻苯二甲酸氢钾</w:t>
    </w:r>
    <w:r w:rsidR="005C7CA8">
      <w:rPr>
        <w:rFonts w:hint="eastAsia"/>
      </w:rPr>
      <w:t xml:space="preserve">   </w:t>
    </w:r>
    <w:r>
      <w:rPr>
        <w:rFonts w:hint="eastAsia"/>
      </w:rPr>
      <w:t xml:space="preserve">                      </w:t>
    </w:r>
    <w:r w:rsidR="00986A3B">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E06133">
      <w:t>1</w:t>
    </w:r>
    <w:r w:rsidR="00E64BC6">
      <w:rPr>
        <w:rFonts w:hint="eastAsia"/>
      </w:rPr>
      <w:t>1</w:t>
    </w:r>
    <w:r w:rsidR="00033588">
      <w:rPr>
        <w:rFonts w:hint="eastAsia"/>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30F94BFB"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w:t>
    </w:r>
    <w:r w:rsidR="00DB6F71">
      <w:rPr>
        <w:rFonts w:ascii="Times New Roman" w:hAnsi="Times New Roman" w:cs="Times New Roman" w:hint="eastAsia"/>
        <w:sz w:val="21"/>
        <w:szCs w:val="21"/>
      </w:rPr>
      <w:t>1</w:t>
    </w:r>
    <w:r w:rsidR="00C01CB0">
      <w:rPr>
        <w:rFonts w:ascii="Times New Roman" w:hAnsi="Times New Roman" w:cs="Times New Roman" w:hint="eastAsia"/>
        <w:sz w:val="21"/>
        <w:szCs w:val="21"/>
      </w:rPr>
      <w:t>7</w:t>
    </w:r>
  </w:p>
  <w:p w14:paraId="63C348D6" w14:textId="345E83B7"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C01CB0">
      <w:rPr>
        <w:rFonts w:ascii="Times New Roman" w:hAnsi="Times New Roman" w:cs="Times New Roman" w:hint="eastAsia"/>
        <w:sz w:val="21"/>
        <w:szCs w:val="21"/>
      </w:rPr>
      <w:t>邻苯二甲酸氢钾</w:t>
    </w:r>
    <w:r w:rsidR="002533D6">
      <w:rPr>
        <w:rFonts w:ascii="Times New Roman" w:hAnsi="Times New Roman" w:cs="Times New Roman" w:hint="eastAsia"/>
        <w:sz w:val="21"/>
        <w:szCs w:val="21"/>
      </w:rPr>
      <w:t xml:space="preserve">    </w:t>
    </w:r>
    <w:r w:rsidR="00DB6F71">
      <w:rPr>
        <w:rFonts w:ascii="Times New Roman" w:hAnsi="Times New Roman" w:cs="Times New Roman" w:hint="eastAsia"/>
        <w:sz w:val="21"/>
        <w:szCs w:val="21"/>
      </w:rPr>
      <w:t xml:space="preserve">   </w:t>
    </w:r>
    <w:r w:rsidR="005C7CA8">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1528E"/>
    <w:rsid w:val="00033588"/>
    <w:rsid w:val="00035A80"/>
    <w:rsid w:val="0007580F"/>
    <w:rsid w:val="000B3C47"/>
    <w:rsid w:val="00234618"/>
    <w:rsid w:val="002533D6"/>
    <w:rsid w:val="00291A26"/>
    <w:rsid w:val="002B350F"/>
    <w:rsid w:val="002C5BFC"/>
    <w:rsid w:val="00323A7F"/>
    <w:rsid w:val="0033111A"/>
    <w:rsid w:val="00331408"/>
    <w:rsid w:val="003D0F6C"/>
    <w:rsid w:val="003E3BBF"/>
    <w:rsid w:val="004A59CA"/>
    <w:rsid w:val="004B68F9"/>
    <w:rsid w:val="004D33A8"/>
    <w:rsid w:val="005A3AA9"/>
    <w:rsid w:val="005C7CA8"/>
    <w:rsid w:val="005D2326"/>
    <w:rsid w:val="005F5DD5"/>
    <w:rsid w:val="00626ED5"/>
    <w:rsid w:val="00674769"/>
    <w:rsid w:val="0069289E"/>
    <w:rsid w:val="007301E5"/>
    <w:rsid w:val="007A518C"/>
    <w:rsid w:val="007C260B"/>
    <w:rsid w:val="008F6EB0"/>
    <w:rsid w:val="00986A3B"/>
    <w:rsid w:val="00A578E2"/>
    <w:rsid w:val="00B46E94"/>
    <w:rsid w:val="00B8143B"/>
    <w:rsid w:val="00BB6E5A"/>
    <w:rsid w:val="00C01CB0"/>
    <w:rsid w:val="00C742A0"/>
    <w:rsid w:val="00CD66C5"/>
    <w:rsid w:val="00D12809"/>
    <w:rsid w:val="00D8365D"/>
    <w:rsid w:val="00D922A2"/>
    <w:rsid w:val="00DA2EA5"/>
    <w:rsid w:val="00DB0D93"/>
    <w:rsid w:val="00DB6F71"/>
    <w:rsid w:val="00E06133"/>
    <w:rsid w:val="00E17511"/>
    <w:rsid w:val="00E64BC6"/>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kailin chan</cp:lastModifiedBy>
  <cp:revision>3</cp:revision>
  <dcterms:created xsi:type="dcterms:W3CDTF">2024-04-24T03:24:00Z</dcterms:created>
  <dcterms:modified xsi:type="dcterms:W3CDTF">2024-04-24T03:25:00Z</dcterms:modified>
</cp:coreProperties>
</file>